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A" w:rsidRPr="007709E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09E0">
        <w:rPr>
          <w:rFonts w:ascii="Arial" w:hAnsi="Arial" w:cs="Arial"/>
          <w:sz w:val="24"/>
          <w:szCs w:val="24"/>
        </w:rPr>
        <w:t xml:space="preserve">Приложение № 1 </w:t>
      </w:r>
    </w:p>
    <w:p w:rsidR="00DB69CA" w:rsidRPr="007709E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09E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B69CA" w:rsidRPr="007709E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09E0">
        <w:rPr>
          <w:rFonts w:ascii="Arial" w:hAnsi="Arial" w:cs="Arial"/>
          <w:sz w:val="24"/>
          <w:szCs w:val="24"/>
        </w:rPr>
        <w:t xml:space="preserve"> Старотойденского сельского поселения </w:t>
      </w:r>
    </w:p>
    <w:p w:rsidR="00DB69CA" w:rsidRPr="007709E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09E0">
        <w:rPr>
          <w:rFonts w:ascii="Arial" w:hAnsi="Arial" w:cs="Arial"/>
          <w:sz w:val="24"/>
          <w:szCs w:val="24"/>
        </w:rPr>
        <w:t xml:space="preserve">Аннинского  муниципального района </w:t>
      </w:r>
    </w:p>
    <w:p w:rsidR="00DA653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09E0">
        <w:rPr>
          <w:rFonts w:ascii="Arial" w:hAnsi="Arial" w:cs="Arial"/>
          <w:sz w:val="24"/>
          <w:szCs w:val="24"/>
        </w:rPr>
        <w:t>Воронежской области</w:t>
      </w:r>
    </w:p>
    <w:p w:rsidR="007709E0" w:rsidRPr="007709E0" w:rsidRDefault="007709E0" w:rsidP="00DB69C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16.10.2018 г. № 154</w:t>
      </w:r>
    </w:p>
    <w:p w:rsidR="00DB69CA" w:rsidRPr="007709E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3"/>
        <w:gridCol w:w="3818"/>
        <w:gridCol w:w="3118"/>
        <w:gridCol w:w="1560"/>
        <w:gridCol w:w="2126"/>
        <w:gridCol w:w="1984"/>
        <w:gridCol w:w="1637"/>
      </w:tblGrid>
      <w:tr w:rsidR="00DB69CA" w:rsidRPr="007709E0" w:rsidTr="007709E0">
        <w:tc>
          <w:tcPr>
            <w:tcW w:w="543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9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709E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709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Наименование,</w:t>
            </w:r>
          </w:p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118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560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Площадь, кв</w:t>
            </w:r>
            <w:proofErr w:type="gramStart"/>
            <w:r w:rsidRPr="007709E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Основание для внесения в реестр муниципальной собственности</w:t>
            </w:r>
          </w:p>
        </w:tc>
        <w:tc>
          <w:tcPr>
            <w:tcW w:w="1984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37" w:type="dxa"/>
          </w:tcPr>
          <w:p w:rsidR="00DB69CA" w:rsidRPr="007709E0" w:rsidRDefault="00DB69CA" w:rsidP="00DB6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Балансовая стоимость, тыс</w:t>
            </w:r>
            <w:proofErr w:type="gramStart"/>
            <w:r w:rsidRPr="007709E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709E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DB69CA" w:rsidRPr="007709E0" w:rsidTr="007709E0">
        <w:tc>
          <w:tcPr>
            <w:tcW w:w="543" w:type="dxa"/>
          </w:tcPr>
          <w:p w:rsidR="00DB69CA" w:rsidRPr="007709E0" w:rsidRDefault="00DB69CA" w:rsidP="00770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8" w:type="dxa"/>
          </w:tcPr>
          <w:p w:rsidR="00DB69CA" w:rsidRPr="007709E0" w:rsidRDefault="00DB69CA" w:rsidP="007709E0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709E0">
              <w:rPr>
                <w:rFonts w:ascii="Arial" w:eastAsia="Calibri" w:hAnsi="Arial" w:cs="Arial"/>
                <w:sz w:val="24"/>
                <w:szCs w:val="24"/>
              </w:rPr>
              <w:t xml:space="preserve">Гидротехническое </w:t>
            </w:r>
            <w:r w:rsidR="007709E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7709E0">
              <w:rPr>
                <w:rFonts w:ascii="Arial" w:eastAsia="Calibri" w:hAnsi="Arial" w:cs="Arial"/>
                <w:sz w:val="24"/>
                <w:szCs w:val="24"/>
              </w:rPr>
              <w:t>ооружение</w:t>
            </w:r>
            <w:r w:rsidRPr="007709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709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Воронежская область, </w:t>
            </w:r>
            <w:r w:rsidR="007709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р-н </w:t>
            </w:r>
            <w:r w:rsidRPr="007709E0">
              <w:rPr>
                <w:rFonts w:ascii="Arial" w:eastAsia="Calibri" w:hAnsi="Arial" w:cs="Arial"/>
                <w:color w:val="000000"/>
                <w:sz w:val="24"/>
                <w:szCs w:val="24"/>
              </w:rPr>
              <w:t>Аннинский</w:t>
            </w:r>
            <w:r w:rsidR="007709E0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Pr="007709E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Старотойденское сельское поселение, центральная  часть кадастрового квартала 36:01:0710005.</w:t>
            </w:r>
          </w:p>
          <w:p w:rsidR="00DB69CA" w:rsidRPr="007709E0" w:rsidRDefault="00DB69CA" w:rsidP="00770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69CA" w:rsidRPr="007709E0" w:rsidRDefault="00DB69CA" w:rsidP="007709E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09E0">
              <w:rPr>
                <w:rFonts w:ascii="Arial" w:eastAsia="Calibri" w:hAnsi="Arial" w:cs="Arial"/>
                <w:sz w:val="24"/>
                <w:szCs w:val="24"/>
              </w:rPr>
              <w:t>Выписка из единого государственного реестра прав на недвижимое имущество  и сделок с ним, удостоверяющая проведенную государственную регистрацию прав от 08.11.2016 г. № 36-36/002-36/002/009/2016-543/2</w:t>
            </w:r>
          </w:p>
        </w:tc>
        <w:tc>
          <w:tcPr>
            <w:tcW w:w="1560" w:type="dxa"/>
          </w:tcPr>
          <w:p w:rsidR="00DB69CA" w:rsidRPr="007709E0" w:rsidRDefault="00DB69CA" w:rsidP="00770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16 497</w:t>
            </w:r>
          </w:p>
        </w:tc>
        <w:tc>
          <w:tcPr>
            <w:tcW w:w="2126" w:type="dxa"/>
          </w:tcPr>
          <w:p w:rsidR="00DB69CA" w:rsidRPr="007709E0" w:rsidRDefault="00DB69CA" w:rsidP="00770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9CA" w:rsidRPr="007709E0" w:rsidRDefault="007709E0" w:rsidP="00770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1637" w:type="dxa"/>
          </w:tcPr>
          <w:p w:rsidR="00DB69CA" w:rsidRPr="007709E0" w:rsidRDefault="007709E0" w:rsidP="00770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9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B69CA" w:rsidRPr="007709E0" w:rsidRDefault="00DB69CA" w:rsidP="00DB69CA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DB69CA" w:rsidRPr="007709E0" w:rsidSect="00DB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9CA"/>
    <w:rsid w:val="001868B1"/>
    <w:rsid w:val="007709E0"/>
    <w:rsid w:val="007745F7"/>
    <w:rsid w:val="00CF78A3"/>
    <w:rsid w:val="00DA6530"/>
    <w:rsid w:val="00DB69CA"/>
    <w:rsid w:val="00D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Гром</cp:lastModifiedBy>
  <cp:revision>1</cp:revision>
  <cp:lastPrinted>2018-10-16T11:35:00Z</cp:lastPrinted>
  <dcterms:created xsi:type="dcterms:W3CDTF">2018-10-16T11:24:00Z</dcterms:created>
  <dcterms:modified xsi:type="dcterms:W3CDTF">2018-10-16T11:42:00Z</dcterms:modified>
</cp:coreProperties>
</file>